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北京工业职业技术学院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校长办公会、党委常委会议题审批单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400" w:lineRule="exact"/>
        <w:ind w:firstLine="280" w:firstLine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部门：                          部门负责人签字：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235"/>
        <w:gridCol w:w="2121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议题主题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拟提交会议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校长办公会（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）        党委常委会（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需会议决定</w:t>
            </w:r>
          </w:p>
          <w:p>
            <w:pPr>
              <w:jc w:val="center"/>
              <w:rPr>
                <w:rFonts w:ascii="方正小标宋简体" w:hAnsi="Times New Roman" w:eastAsia="方正小标宋简体" w:cs="Times New Roman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事项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汇报人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列席部门会签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涉及经费是否与</w:t>
            </w:r>
          </w:p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计划财务处协商</w:t>
            </w:r>
          </w:p>
        </w:tc>
        <w:tc>
          <w:tcPr>
            <w:tcW w:w="237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val="en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（计划</w:t>
            </w:r>
            <w:r>
              <w:rPr>
                <w:rFonts w:hint="eastAsia" w:ascii="仿宋_GB2312" w:hAnsi="Times New Roman" w:eastAsia="仿宋_GB2312" w:cs="Times New Roman"/>
                <w:spacing w:val="-20"/>
                <w:szCs w:val="21"/>
              </w:rPr>
              <w:t>财务处处长签字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涉及人员编制或经费是否与人事处协商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（人事处处长签字）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Times New Roman" w:eastAsia="方正小标宋简体" w:cs="Times New Roman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是否</w:t>
            </w:r>
            <w:r>
              <w:rPr>
                <w:rFonts w:hint="eastAsia" w:ascii="方正小标宋简体" w:hAnsi="Times New Roman" w:eastAsia="方正小标宋简体" w:cs="Times New Roman"/>
                <w:sz w:val="24"/>
                <w:lang w:val="en-US" w:eastAsia="zh-CN"/>
              </w:rPr>
              <w:t>涉及</w:t>
            </w: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重大决策</w:t>
            </w:r>
            <w:r>
              <w:rPr>
                <w:rFonts w:hint="eastAsia" w:ascii="方正小标宋简体" w:hAnsi="Times New Roman" w:eastAsia="方正小标宋简体" w:cs="Times New Roman"/>
                <w:sz w:val="24"/>
                <w:lang w:val="en-US" w:eastAsia="zh-CN"/>
              </w:rPr>
              <w:t>事项风险评估</w:t>
            </w:r>
          </w:p>
          <w:p>
            <w:pPr>
              <w:spacing w:line="300" w:lineRule="exact"/>
              <w:ind w:firstLine="120" w:firstLineChars="50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是（  ） 否（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）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选择“是”请提供风险评估意见，属高风险和中风险的事项，请提供风险防范和化解预案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主管校领导</w:t>
            </w:r>
          </w:p>
          <w:p>
            <w:pPr>
              <w:spacing w:line="52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意见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书记或校长</w:t>
            </w:r>
          </w:p>
          <w:p>
            <w:pPr>
              <w:spacing w:line="52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意见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填表人：                     填表时间：     年   月   日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注：议题审批单及相关材料请于会议前</w:t>
      </w:r>
      <w:bookmarkStart w:id="0" w:name="_GoBack"/>
      <w:bookmarkEnd w:id="0"/>
      <w:r>
        <w:rPr>
          <w:rFonts w:hint="eastAsia"/>
          <w:sz w:val="28"/>
          <w:szCs w:val="28"/>
        </w:rPr>
        <w:t>两天下班前交党政办公室。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B788CD-8DA1-45B8-8C8E-7497C57AE9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B823F3-DFD6-43E1-9486-729003FEA5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0C91A34-C903-41CC-93A1-E648DF3AD1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AD24BC-AB04-49D3-8266-9B79F996390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3DC5F0D-48C9-4442-B3BE-E4C23FB414A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kODIzNGVhMDRkOTEwNWIzYTczYzEyMWMzZmQifQ=="/>
  </w:docVars>
  <w:rsids>
    <w:rsidRoot w:val="00000000"/>
    <w:rsid w:val="241C0FD0"/>
    <w:rsid w:val="2AEA6354"/>
    <w:rsid w:val="3BDE11F6"/>
    <w:rsid w:val="45C5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autoRedefine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next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2024-02-29T14:03:00Z</dcterms:created>
  <dc:creator>Aimee</dc:creator>
  <cp:lastModifiedBy>陈晓翔</cp:lastModifiedBy>
  <dcterms:modified xsi:type="dcterms:W3CDTF">2025-04-16T08:56:17Z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B407B51A36F54E16B2C614087EA0298F_13</vt:lpwstr>
  </property>
</Properties>
</file>